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F834E" w14:textId="3E93F35C" w:rsidR="00BE2C63" w:rsidRDefault="00E94D4A" w:rsidP="00383DB0">
      <w:pPr>
        <w:pStyle w:val="Listaszerbekezds"/>
        <w:numPr>
          <w:ilvl w:val="0"/>
          <w:numId w:val="3"/>
        </w:numPr>
      </w:pPr>
      <w:r>
        <w:t xml:space="preserve">Karancsság Község Önkormányzata Képviselő- testületének önkormányzati rendelete a </w:t>
      </w:r>
      <w:r w:rsidR="00CA795B">
        <w:t>szociális célú tűzifa támogatás helyi szabályairól</w:t>
      </w:r>
    </w:p>
    <w:p w14:paraId="3FB96E24" w14:textId="56C9390E" w:rsidR="00A36514" w:rsidRDefault="00CA795B" w:rsidP="00383DB0">
      <w:pPr>
        <w:pStyle w:val="Listaszerbekezds"/>
        <w:numPr>
          <w:ilvl w:val="0"/>
          <w:numId w:val="3"/>
        </w:numPr>
      </w:pPr>
      <w:r>
        <w:t>Szociális célú tűzifa támogatás-pályázat benyújtása</w:t>
      </w:r>
    </w:p>
    <w:p w14:paraId="438D818A" w14:textId="59FB98AB" w:rsidR="00A36514" w:rsidRDefault="00CA795B" w:rsidP="00383DB0">
      <w:pPr>
        <w:pStyle w:val="Listaszerbekezds"/>
        <w:numPr>
          <w:ilvl w:val="0"/>
          <w:numId w:val="3"/>
        </w:numPr>
      </w:pPr>
      <w:r>
        <w:t>Közvilágítás korszerűsítése-tájékoztatás</w:t>
      </w:r>
    </w:p>
    <w:p w14:paraId="3CCDC532" w14:textId="0CDE258B" w:rsidR="00A36514" w:rsidRDefault="00F35D60" w:rsidP="00383DB0">
      <w:pPr>
        <w:pStyle w:val="Listaszerbekezds"/>
        <w:numPr>
          <w:ilvl w:val="0"/>
          <w:numId w:val="3"/>
        </w:numPr>
      </w:pPr>
      <w:r>
        <w:t>Egyebek</w:t>
      </w:r>
    </w:p>
    <w:p w14:paraId="1AC3BB54" w14:textId="06CDAD71" w:rsidR="00A36514" w:rsidRDefault="00A36514" w:rsidP="00A36514">
      <w:pPr>
        <w:ind w:left="360"/>
      </w:pPr>
      <w:r>
        <w:t xml:space="preserve">  </w:t>
      </w:r>
    </w:p>
    <w:p w14:paraId="5962B781" w14:textId="77777777" w:rsidR="00A36514" w:rsidRDefault="00A36514" w:rsidP="00A36514">
      <w:pPr>
        <w:ind w:left="360"/>
      </w:pPr>
    </w:p>
    <w:p w14:paraId="4F2F61E6" w14:textId="77777777" w:rsidR="00383DB0" w:rsidRDefault="00383DB0" w:rsidP="00383DB0">
      <w:pPr>
        <w:ind w:left="360"/>
      </w:pPr>
    </w:p>
    <w:sectPr w:rsidR="00383D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1D00"/>
    <w:multiLevelType w:val="hybridMultilevel"/>
    <w:tmpl w:val="6AA0D4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C05DDD"/>
    <w:multiLevelType w:val="hybridMultilevel"/>
    <w:tmpl w:val="38EC2F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EC7DF7"/>
    <w:multiLevelType w:val="hybridMultilevel"/>
    <w:tmpl w:val="E070A5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192091">
    <w:abstractNumId w:val="2"/>
  </w:num>
  <w:num w:numId="2" w16cid:durableId="140509474">
    <w:abstractNumId w:val="1"/>
  </w:num>
  <w:num w:numId="3" w16cid:durableId="122875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1F6"/>
    <w:rsid w:val="000C5DC9"/>
    <w:rsid w:val="000D2348"/>
    <w:rsid w:val="001E27EE"/>
    <w:rsid w:val="00383DB0"/>
    <w:rsid w:val="00421515"/>
    <w:rsid w:val="006A71F6"/>
    <w:rsid w:val="006F24F1"/>
    <w:rsid w:val="00776741"/>
    <w:rsid w:val="0097542E"/>
    <w:rsid w:val="00977D7A"/>
    <w:rsid w:val="00A155C9"/>
    <w:rsid w:val="00A36514"/>
    <w:rsid w:val="00BE2C63"/>
    <w:rsid w:val="00C03241"/>
    <w:rsid w:val="00CA795B"/>
    <w:rsid w:val="00CE2746"/>
    <w:rsid w:val="00D23F6C"/>
    <w:rsid w:val="00E13174"/>
    <w:rsid w:val="00E94D4A"/>
    <w:rsid w:val="00F35D60"/>
    <w:rsid w:val="00F36FCD"/>
    <w:rsid w:val="00F8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12250"/>
  <w15:chartTrackingRefBased/>
  <w15:docId w15:val="{E425470E-B8D6-422B-B057-4AE98FE9F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A71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A7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A71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A71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A71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A71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A71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A71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A71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A71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A71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A71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A71F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A71F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A71F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A71F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A71F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A71F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A71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A7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A71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A71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A71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A71F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A71F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A71F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A71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A71F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A71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2026-09-28T09:12:00Z</dcterms:created>
  <dcterms:modified xsi:type="dcterms:W3CDTF">2026-09-28T09:14:00Z</dcterms:modified>
</cp:coreProperties>
</file>